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Look w:val="04A0" w:firstRow="1" w:lastRow="0" w:firstColumn="1" w:lastColumn="0" w:noHBand="0" w:noVBand="1"/>
      </w:tblPr>
      <w:tblGrid>
        <w:gridCol w:w="761"/>
        <w:gridCol w:w="1665"/>
        <w:gridCol w:w="2536"/>
        <w:gridCol w:w="892"/>
        <w:gridCol w:w="500"/>
        <w:gridCol w:w="520"/>
        <w:gridCol w:w="1140"/>
        <w:gridCol w:w="1340"/>
      </w:tblGrid>
      <w:tr w:rsidR="00E229DD" w:rsidRPr="00E229DD" w:rsidTr="003C3818">
        <w:trPr>
          <w:trHeight w:val="25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bookmarkStart w:id="0" w:name="RANGE!A1:H33"/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MINISTARSTVO FINANCIJA</w:t>
            </w:r>
            <w:bookmarkEnd w:id="0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POREZNA UPRAVA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Obrazac TZ 2</w:t>
            </w:r>
          </w:p>
        </w:tc>
      </w:tr>
      <w:tr w:rsidR="00E229DD" w:rsidRPr="00E229DD" w:rsidTr="003C3818">
        <w:trPr>
          <w:trHeight w:val="24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PODRUČNI URED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54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ISPOSTAVA (nadležna prema prebivalištu osobe - građanina ili uobičajenom boravištu)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22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55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OIB, ime i prezime osobe – građana, adresa </w:t>
            </w: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br/>
              <w:t>prebivališta  ili uobičajenog boravišta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58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 xml:space="preserve">Šifra /naziv općine/grada prebivališta  ili uobičajenog boravišta osobe – građana 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210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18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25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OBRAČUN članarine turističkoj zajednici za razdoblje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od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do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godine</w:t>
            </w:r>
          </w:p>
        </w:tc>
      </w:tr>
      <w:tr w:rsidR="00E229DD" w:rsidRPr="00E229DD" w:rsidTr="003C3818">
        <w:trPr>
          <w:trHeight w:val="22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u kunama i lipama</w:t>
            </w:r>
          </w:p>
        </w:tc>
      </w:tr>
      <w:tr w:rsidR="00E229DD" w:rsidRPr="00E229DD" w:rsidTr="003C3818">
        <w:trPr>
          <w:trHeight w:val="76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BROJ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 xml:space="preserve">IZNOS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 xml:space="preserve">UKUPNO         </w:t>
            </w:r>
          </w:p>
        </w:tc>
      </w:tr>
      <w:tr w:rsidR="00E229DD" w:rsidRPr="00E229DD" w:rsidTr="003C3818">
        <w:trPr>
          <w:trHeight w:val="21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</w:rPr>
            </w:pPr>
            <w:r w:rsidRPr="00E229DD">
              <w:rPr>
                <w:rFonts w:ascii="Arial" w:eastAsia="Times New Roman" w:hAnsi="Arial" w:cs="Arial"/>
                <w:noProof w:val="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</w:rPr>
            </w:pPr>
            <w:r w:rsidRPr="00E229DD">
              <w:rPr>
                <w:rFonts w:ascii="Arial" w:eastAsia="Times New Roman" w:hAnsi="Arial" w:cs="Arial"/>
                <w:noProof w:val="0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</w:rPr>
            </w:pPr>
            <w:r w:rsidRPr="00E229DD">
              <w:rPr>
                <w:rFonts w:ascii="Arial" w:eastAsia="Times New Roman" w:hAnsi="Arial" w:cs="Arial"/>
                <w:noProof w:val="0"/>
                <w:sz w:val="16"/>
                <w:szCs w:val="16"/>
              </w:rPr>
              <w:t>5(3*4)</w:t>
            </w:r>
          </w:p>
        </w:tc>
      </w:tr>
      <w:tr w:rsidR="00E229DD" w:rsidRPr="00E229DD" w:rsidTr="003C3818">
        <w:trPr>
          <w:trHeight w:val="32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Krevet u sobi, apartmanu ili kući za odmor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2D2234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22,5</w:t>
            </w:r>
            <w:r w:rsidR="00E229DD"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8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Smještajna jedinica u kampu i kamp odmorištu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27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Smještajna jedinica u objektu za robinzonski smještaj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27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Krevet u sobi, apartmanu ili kući za odmor na OPG-u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4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Smještajna jedinica u kampu i kamp odmorištu na OPG-u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50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Smještajna jedinica u objektu za robinzonski smještaj na OPG-u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56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UKUPNO OBRAČUNANI IZNOS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– članak 8. stavak 3.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t xml:space="preserve"> Zakona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18"/>
                <w:szCs w:val="18"/>
              </w:rPr>
              <w:br/>
            </w: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>(r. br. 1.+ r. br. 2. + r. br. 3. + r. br . 4. + r. br. 5. + r. br. 6.)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55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I. razvojne skupine*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41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II. razvojne skupine*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III. razvojne skupine*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46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IV. razvojne skupine*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54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UKUPNO UMANJENJE NA POTPOMOGNUTIM PODRUČJIMA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– članak 8.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br/>
              <w:t>stavak 4. Zakona</w:t>
            </w: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(r. br. 8. + r. br. 9. + r. br. 10. + r. br. 11.)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42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OBRAČUNANI IZNOS NAKON UMANJENJA  (r. br. 7. - r. br. 12.)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229DD" w:rsidRPr="00E229DD" w:rsidTr="003C3818">
        <w:trPr>
          <w:trHeight w:val="6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NAČIN PLAĆANJA 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– članak 11. stavak 3. Zakona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JEDNOKRATNA UPLATA </w:t>
            </w: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br/>
              <w:t xml:space="preserve"> iznos iz r. br. 13.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6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OBROČNO PLAĆANJE </w:t>
            </w: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br/>
              <w:t xml:space="preserve"> iznos iz r. br. 13 / 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79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UKUPAN IZNOS PRIMITKA IZ EVIDENCIJE PROMETA</w:t>
            </w: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(Obrazac EP)</w:t>
            </w:r>
            <w:r w:rsidRPr="00E229D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– članak 13. stavak 4. Pravilnik o paušalnom oporezivanju djelatnosti iznajmljivanja i organiziranja smještaja u turizmu​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9DD" w:rsidRPr="00E229DD" w:rsidRDefault="00472A69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3.528,00 kn</w:t>
            </w:r>
            <w:r w:rsidR="00E229DD" w:rsidRPr="00E229D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300"/>
        </w:trPr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Nadnevak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Potpis poreznog obveznika</w:t>
            </w:r>
          </w:p>
        </w:tc>
      </w:tr>
      <w:tr w:rsidR="00E229DD" w:rsidRPr="00E229DD" w:rsidTr="003C3818">
        <w:trPr>
          <w:trHeight w:val="690"/>
        </w:trPr>
        <w:tc>
          <w:tcPr>
            <w:tcW w:w="9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E229D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*područja jedinica lokalne samouprave razvrstanih po stupnju razvijenosti prema posebnom propisu o regionalnom razvoju Republike Hrvatske</w:t>
            </w: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229DD" w:rsidRPr="00E229DD" w:rsidTr="003C3818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DD" w:rsidRPr="00E229DD" w:rsidRDefault="00E229DD" w:rsidP="00E229D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:rsidR="004F516E" w:rsidRPr="00AD4649" w:rsidRDefault="004F516E"/>
    <w:sectPr w:rsidR="004F516E" w:rsidRPr="00AD4649" w:rsidSect="00E229DD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DD"/>
    <w:rsid w:val="00060698"/>
    <w:rsid w:val="002D2234"/>
    <w:rsid w:val="00335886"/>
    <w:rsid w:val="003C3818"/>
    <w:rsid w:val="00472A69"/>
    <w:rsid w:val="004A4348"/>
    <w:rsid w:val="004F516E"/>
    <w:rsid w:val="00AD4649"/>
    <w:rsid w:val="00DB2612"/>
    <w:rsid w:val="00E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BE82E-6C18-42C1-81C6-6772855F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69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Dizdarević</dc:creator>
  <cp:keywords/>
  <dc:description/>
  <cp:lastModifiedBy>Microsoft account</cp:lastModifiedBy>
  <cp:revision>2</cp:revision>
  <cp:lastPrinted>2020-10-27T08:34:00Z</cp:lastPrinted>
  <dcterms:created xsi:type="dcterms:W3CDTF">2020-10-27T09:12:00Z</dcterms:created>
  <dcterms:modified xsi:type="dcterms:W3CDTF">2020-10-27T09:12:00Z</dcterms:modified>
</cp:coreProperties>
</file>